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AF60FF8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 w14:paraId="7CCF8CA9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41541B11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529F35C3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40DE6AD5" w14:textId="0F764E32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83B5C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983B5C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2FB543EC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5C1681" w14:paraId="676B9CA7" w14:textId="41FEF338">
      <w:pPr>
        <w:jc w:val="center"/>
        <w:rPr>
          <w:rFonts w:cs="Arial"/>
          <w:b/>
        </w:rPr>
      </w:pPr>
      <w:r w:rsidRPr="005C1681">
        <w:rPr>
          <w:rFonts w:cs="Arial"/>
          <w:b/>
        </w:rPr>
        <w:t>DGROOPS ADRIATIC d.o.o. Poreč, Mateo Benussi Cio 10, OIB: 29578667619,</w:t>
      </w:r>
    </w:p>
    <w:p w:rsidRPr="00BE62FB" w:rsidR="004F3811" w:rsidP="004F3811" w:rsidRDefault="004F3811" w14:paraId="266596C6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2255F72F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56F883F7" w14:textId="77777777">
      <w:pPr>
        <w:jc w:val="both"/>
        <w:rPr>
          <w:rFonts w:cs="Arial"/>
        </w:rPr>
      </w:pPr>
    </w:p>
    <w:p w:rsidRPr="00BE62FB" w:rsidR="004F3811" w:rsidP="004F3811" w:rsidRDefault="004F3811" w14:paraId="16EB75EC" w14:textId="77777777">
      <w:pPr>
        <w:jc w:val="both"/>
        <w:rPr>
          <w:rFonts w:cs="Arial"/>
        </w:rPr>
      </w:pPr>
    </w:p>
    <w:p w:rsidRPr="00BE62FB" w:rsidR="004F3811" w:rsidP="004F3811" w:rsidRDefault="004F3811" w14:paraId="62179462" w14:textId="77777777">
      <w:pPr>
        <w:jc w:val="both"/>
        <w:rPr>
          <w:rFonts w:cs="Arial"/>
        </w:rPr>
      </w:pPr>
    </w:p>
    <w:p w:rsidRPr="00BE62FB" w:rsidR="004F3811" w:rsidP="004F3811" w:rsidRDefault="004F3811" w14:paraId="3DA44F8A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638C361A" w14:textId="7526D60B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15045C8A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635ECC7C" w14:textId="77777777">
      <w:pPr>
        <w:jc w:val="both"/>
        <w:rPr>
          <w:rFonts w:cs="Arial"/>
        </w:rPr>
      </w:pPr>
    </w:p>
    <w:p w:rsidRPr="00BE62FB" w:rsidR="004F3811" w:rsidP="004F3811" w:rsidRDefault="004F3811" w14:paraId="46D78D49" w14:textId="5D5AD41E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983B5C">
        <w:rPr>
          <w:rFonts w:cs="Arial"/>
        </w:rPr>
        <w:t>12,</w:t>
      </w:r>
      <w:r w:rsidR="005C1681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5653F3FF" w14:textId="77777777">
      <w:pPr>
        <w:jc w:val="center"/>
        <w:rPr>
          <w:rFonts w:cs="Arial"/>
        </w:rPr>
      </w:pPr>
    </w:p>
    <w:p w:rsidRPr="00BE62FB" w:rsidR="004F3811" w:rsidP="005C1681" w:rsidRDefault="004F3811" w14:paraId="52F89A2A" w14:textId="57CC247E">
      <w:pPr>
        <w:jc w:val="both"/>
        <w:rPr>
          <w:rFonts w:cs="Arial"/>
        </w:rPr>
      </w:pPr>
    </w:p>
    <w:p w:rsidRPr="00BE62FB" w:rsidR="004F3811" w:rsidP="004F3811" w:rsidRDefault="004F3811" w14:paraId="263F0D5C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5BF03C91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2A505EB8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684E7CBA" w14:textId="6EB1AE75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C1681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983B5C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2613DB24" w14:textId="77777777">
      <w:pPr>
        <w:ind w:right="-288"/>
        <w:jc w:val="both"/>
        <w:rPr>
          <w:rFonts w:cs="Arial"/>
        </w:rPr>
      </w:pPr>
    </w:p>
    <w:p w:rsidR="00742948" w:rsidP="005C1681" w:rsidRDefault="001A18A5" w14:paraId="3527520F" w14:textId="01FFE3B6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9E5ED2">
        <w:rPr>
          <w:rFonts w:cs="Arial"/>
        </w:rPr>
        <w:t xml:space="preserve">Utvrđuje se da je pun. dužnika 6. svibnja 2024. dostavio podnesak u kojem navodi da ostaje kod prijedloga da se nad dužnikom otvori stečajni postupak. </w:t>
      </w:r>
    </w:p>
    <w:p w:rsidR="009E5ED2" w:rsidP="005C1681" w:rsidRDefault="009E5ED2" w14:paraId="078C1785" w14:textId="746494F4">
      <w:pPr>
        <w:ind w:right="-288"/>
        <w:jc w:val="both"/>
        <w:rPr>
          <w:rFonts w:cs="Arial"/>
        </w:rPr>
      </w:pPr>
    </w:p>
    <w:p w:rsidR="009E5ED2" w:rsidP="005C1681" w:rsidRDefault="009E5ED2" w14:paraId="51B359DD" w14:textId="0438F157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Sud utvrđuje uvidom u GFI za 2022. godinu da se u istome navodi da dužnik ima dugotrajne imovine u vrijednosti 1.360.775,00  kuna. </w:t>
      </w:r>
    </w:p>
    <w:p w:rsidR="009E5ED2" w:rsidP="00742948" w:rsidRDefault="00742948" w14:paraId="332D281D" w14:textId="655F31A4">
      <w:pPr>
        <w:jc w:val="both"/>
      </w:pPr>
      <w:r>
        <w:tab/>
      </w:r>
    </w:p>
    <w:p w:rsidRPr="00D628C8" w:rsidR="00742948" w:rsidP="00742948" w:rsidRDefault="00D74085" w14:paraId="1F48D8D5" w14:textId="77777777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 w14:paraId="48B3264A" w14:textId="77777777">
      <w:pPr>
        <w:jc w:val="both"/>
      </w:pPr>
    </w:p>
    <w:p w:rsidR="00742948" w:rsidP="00742948" w:rsidRDefault="00742948" w14:paraId="1BD0C698" w14:textId="77777777">
      <w:pPr>
        <w:jc w:val="center"/>
      </w:pPr>
      <w:r w:rsidRPr="00D628C8">
        <w:t>RJEŠAVA</w:t>
      </w:r>
    </w:p>
    <w:p w:rsidR="00742948" w:rsidP="00742948" w:rsidRDefault="00742948" w14:paraId="335F634D" w14:textId="77777777"/>
    <w:p w:rsidRPr="009E5ED2" w:rsidR="00983B5C" w:rsidP="00742948" w:rsidRDefault="00983B5C" w14:paraId="71D1E82C" w14:textId="5DB1BDB6">
      <w:pPr>
        <w:jc w:val="both"/>
        <w:rPr>
          <w:color w:val="000000" w:themeColor="text1"/>
        </w:rPr>
      </w:pPr>
    </w:p>
    <w:p w:rsidRPr="009E5ED2" w:rsidR="00983B5C" w:rsidP="00742948" w:rsidRDefault="00983B5C" w14:paraId="06C7D732" w14:textId="1C213615">
      <w:pPr>
        <w:jc w:val="both"/>
        <w:rPr>
          <w:color w:val="000000" w:themeColor="text1"/>
        </w:rPr>
      </w:pPr>
      <w:r w:rsidRPr="009E5ED2">
        <w:rPr>
          <w:color w:val="000000" w:themeColor="text1"/>
        </w:rPr>
        <w:tab/>
      </w:r>
      <w:r w:rsidRPr="009E5ED2" w:rsidR="009E5ED2">
        <w:rPr>
          <w:color w:val="000000" w:themeColor="text1"/>
        </w:rPr>
        <w:t xml:space="preserve">Dužniku će se imenovat privremeni stečajni upravitelj radi utvrđivanja dali je imovina dužnika dostatna barem za namirenje troškova stečajnog postupka. </w:t>
      </w:r>
      <w:r w:rsidRPr="009E5ED2">
        <w:rPr>
          <w:color w:val="000000" w:themeColor="text1"/>
        </w:rPr>
        <w:t xml:space="preserve"> </w:t>
      </w:r>
    </w:p>
    <w:p w:rsidRPr="00BE62FB" w:rsidR="004F3811" w:rsidP="004F3811" w:rsidRDefault="004F3811" w14:paraId="365EB352" w14:textId="5C11CF89">
      <w:pPr>
        <w:ind w:right="-288"/>
        <w:jc w:val="both"/>
        <w:rPr>
          <w:rFonts w:cs="Arial"/>
        </w:rPr>
      </w:pPr>
    </w:p>
    <w:p w:rsidRPr="00BE62FB" w:rsidR="004F3811" w:rsidP="004F3811" w:rsidRDefault="004F3811" w14:paraId="6A12326B" w14:textId="6046DABF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983B5C">
        <w:rPr>
          <w:rFonts w:cs="Arial"/>
        </w:rPr>
        <w:t>12,</w:t>
      </w:r>
      <w:r w:rsidR="005C1681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572526B6" w14:textId="77777777">
      <w:pPr>
        <w:jc w:val="both"/>
        <w:rPr>
          <w:rFonts w:cs="Arial"/>
        </w:rPr>
      </w:pPr>
    </w:p>
    <w:p w:rsidRPr="00BE62FB" w:rsidR="004F3811" w:rsidP="004F3811" w:rsidRDefault="004F3811" w14:paraId="474AE6EA" w14:textId="77777777">
      <w:pPr>
        <w:jc w:val="both"/>
        <w:rPr>
          <w:rFonts w:cs="Arial"/>
        </w:rPr>
      </w:pPr>
    </w:p>
    <w:p w:rsidR="00761D9A" w:rsidP="009E5ED2" w:rsidRDefault="004F3811" w14:paraId="1D9FAFA8" w14:textId="341FE6E9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</w:t>
      </w:r>
      <w:r w:rsidR="00983B5C">
        <w:rPr>
          <w:rFonts w:cs="Arial"/>
        </w:rPr>
        <w:t xml:space="preserve">                      </w:t>
      </w:r>
    </w:p>
    <w:p w:rsidR="009E5ED2" w:rsidP="009E5ED2" w:rsidRDefault="009E5ED2" w14:paraId="46EA3FFA" w14:textId="77777777">
      <w:pPr>
        <w:ind w:left="1416" w:hanging="1416"/>
        <w:jc w:val="both"/>
        <w:rPr>
          <w:rFonts w:cs="Arial"/>
        </w:rPr>
      </w:pPr>
    </w:p>
    <w:p w:rsidR="00761D9A" w:rsidP="004F3811" w:rsidRDefault="00761D9A" w14:paraId="28AA831F" w14:textId="77777777">
      <w:pPr>
        <w:jc w:val="both"/>
        <w:rPr>
          <w:rFonts w:cs="Arial"/>
        </w:rPr>
      </w:pPr>
    </w:p>
    <w:p w:rsidRPr="004F3811" w:rsidR="0097467C" w:rsidP="009E5ED2" w:rsidRDefault="004F3811" w14:paraId="7A8AEB94" w14:textId="6202A066">
      <w:pPr>
        <w:jc w:val="center"/>
      </w:pPr>
      <w:r w:rsidRPr="00BE62FB">
        <w:rPr>
          <w:rFonts w:cs="Arial"/>
        </w:rPr>
        <w:t>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691F2BB0" w14:textId="77777777">
      <w:r>
        <w:separator/>
      </w:r>
    </w:p>
  </w:endnote>
  <w:endnote w:type="continuationSeparator" w:id="0">
    <w:p w:rsidR="0016483A" w:rsidRDefault="0016483A" w14:paraId="6DFDFD1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3E7C83AD" w14:textId="77777777">
      <w:r>
        <w:separator/>
      </w:r>
    </w:p>
  </w:footnote>
  <w:footnote w:type="continuationSeparator" w:id="0">
    <w:p w:rsidR="0016483A" w:rsidRDefault="0016483A" w14:paraId="74A1E90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1EB09E0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78AA696C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2BB2F914" w14:textId="3ABC39C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9E5ED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983B5C" w:rsidP="00983B5C" w:rsidRDefault="00983B5C" w14:paraId="1E6EA20B" w14:textId="19B2294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5C1681">
      <w:rPr>
        <w:rFonts w:ascii="Arial" w:hAnsi="Arial" w:cs="Arial"/>
      </w:rPr>
      <w:t>108/2024-11</w:t>
    </w:r>
  </w:p>
  <w:p w:rsidRPr="004D73AE" w:rsidR="004D73AE" w:rsidP="004D73AE" w:rsidRDefault="004D73AE" w14:paraId="7E5B41E8" w14:textId="77777777">
    <w:pPr>
      <w:pStyle w:val="Zaglavlje"/>
      <w:jc w:val="right"/>
      <w:rPr>
        <w:color w:val="FF0000"/>
      </w:rPr>
    </w:pPr>
  </w:p>
  <w:p w:rsidR="00CF7611" w:rsidP="00185666" w:rsidRDefault="00CF7611" w14:paraId="0DFC5054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2782AA04" w14:textId="45DC823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5C1681">
      <w:rPr>
        <w:rFonts w:ascii="Arial" w:hAnsi="Arial" w:cs="Arial"/>
      </w:rPr>
      <w:t>108/2024-11</w:t>
    </w:r>
  </w:p>
  <w:p w:rsidR="00CF7611" w:rsidRDefault="00CF7611" w14:paraId="5AC1185E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34C6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074ED"/>
    <w:rsid w:val="0046778E"/>
    <w:rsid w:val="00471E38"/>
    <w:rsid w:val="004D73AE"/>
    <w:rsid w:val="004F3811"/>
    <w:rsid w:val="00536975"/>
    <w:rsid w:val="00576B3E"/>
    <w:rsid w:val="005A3F55"/>
    <w:rsid w:val="005C1681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1D9A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83B5C"/>
    <w:rsid w:val="00991C8E"/>
    <w:rsid w:val="009C512A"/>
    <w:rsid w:val="009C5E29"/>
    <w:rsid w:val="009E5ED2"/>
    <w:rsid w:val="009E7ED5"/>
    <w:rsid w:val="009F687B"/>
    <w:rsid w:val="00A61E53"/>
    <w:rsid w:val="00A73FBB"/>
    <w:rsid w:val="00A830AE"/>
    <w:rsid w:val="00A9646B"/>
    <w:rsid w:val="00AA6053"/>
    <w:rsid w:val="00AB50C1"/>
    <w:rsid w:val="00AC1AFD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74085"/>
    <w:rsid w:val="00DF0331"/>
    <w:rsid w:val="00E138F6"/>
    <w:rsid w:val="00E3781E"/>
    <w:rsid w:val="00E51C1E"/>
    <w:rsid w:val="00F32FE5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CDD417F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C1A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1AF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1AF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1AF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1AF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2024.</izvorni_sadrzaj>
    <derivirana_varijabla naziv="DomainObject.StvarniPocetakDatum_1">10. svibnja 2024.</derivirana_varijabla>
  </DomainObject.StvarniPocetakDatum>
  <DomainObject.StvarniZavrsetakDatum>
    <izvorni_sadrzaj>10. svibnja 2024.</izvorni_sadrzaj>
    <derivirana_varijabla naziv="DomainObject.StvarniZavrsetakDatum_1">10. svibnja 2024.</derivirana_varijabla>
  </DomainObject.StvarniZavrsetakDatum>
  <DomainObject.PlaniraniZavrsetakDatum>
    <izvorni_sadrzaj>10. svibnja 2024.</izvorni_sadrzaj>
    <derivirana_varijabla naziv="DomainObject.PlaniraniZavrsetakDatum_1">10. svibnja 2024.</derivirana_varijabla>
  </DomainObject.PlaniraniZavrsetakDatum>
  <DomainObject.PlaniraniPocetakDatum>
    <izvorni_sadrzaj>10. svibnja 2024.</izvorni_sadrzaj>
    <derivirana_varijabla naziv="DomainObject.PlaniraniPocetakDatum_1">10. svibnja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2024.</izvorni_sadrzaj>
    <derivirana_varijabla naziv="DomainObject.Zapisnik.DatumKreiranja_1">10.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St-108/2024-11</izvorni_sadrzaj>
    <derivirana_varijabla naziv="DomainObject.Zapisnik.Oznaka_1">St-108/2024-11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2024.</izvorni_sadrzaj>
    <derivirana_varijabla naziv="DomainObject.Predmet.DatumOsnivanja_1">13.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St-108/2024</izvorni_sadrzaj>
    <derivirana_varijabla naziv="DomainObject.Predmet.OznakaBroj_1">St-108/2024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DGROOPS Adriatic d.o.o., POREČ zastupanog po punomoćniku Martin Hren</izvorni_sadrzaj>
    <derivirana_varijabla naziv="DomainObject.Predmet.StrankaFormated_1">  DGROOPS Adriatic d.o.o., POREČ zastupanog po punomoćniku Martin Hren</derivirana_varijabla>
  </DomainObject.Predmet.StrankaFormated>
  <DomainObject.Predmet.StrankaFormatedOIB>
    <izvorni_sadrzaj>  DGROOPS Adriatic d.o.o., POREČ, OIB 29578667619 zastupanog po punomoćniku Martin Hren</izvorni_sadrzaj>
    <derivirana_varijabla naziv="DomainObject.Predmet.StrankaFormatedOIB_1">  DGROOPS Adriatic d.o.o., POREČ, OIB 29578667619 zastupanog po punomoćniku Martin Hren</derivirana_varijabla>
  </DomainObject.Predmet.StrankaFormatedOIB>
  <DomainObject.Predmet.StrankaFormatedWithAdress>
    <izvorni_sadrzaj> DGROOPS Adriatic d.o.o., POREČ, Matea Benussi Cio 10, 52440 Poreč zastupanog po punomoćniku Martin Hren</izvorni_sadrzaj>
    <derivirana_varijabla naziv="DomainObject.Predmet.StrankaFormatedWithAdress_1"> DGROOPS Adriatic d.o.o., POREČ, Matea Benussi Cio 10, 52440 Poreč zastupanog po punomoćniku Martin Hren</derivirana_varijabla>
  </DomainObject.Predmet.StrankaFormatedWithAdress>
  <DomainObject.Predmet.StrankaFormatedWithAdressOIB>
    <izvorni_sadrzaj> DGROOPS Adriatic d.o.o., POREČ, OIB 29578667619, Matea Benussi Cio 10, 52440 Poreč zastupanog po punomoćniku Martin Hren</izvorni_sadrzaj>
    <derivirana_varijabla naziv="DomainObject.Predmet.StrankaFormatedWithAdressOIB_1"> DGROOPS Adriatic d.o.o., POREČ, OIB 29578667619, Matea Benussi Cio 10, 52440 Poreč zastupanog po punomoćniku Martin Hren</derivirana_varijabla>
  </DomainObject.Predmet.StrankaFormatedWithAdressOIB>
  <DomainObject.Predmet.StrankaWithAdress>
    <izvorni_sadrzaj>DGROOPS Adriatic d.o.o., POREČ Matea Benussi Cio 10,52440 Poreč</izvorni_sadrzaj>
    <derivirana_varijabla naziv="DomainObject.Predmet.StrankaWithAdress_1">DGROOPS Adriatic d.o.o., POREČ Matea Benussi Cio 10,52440 Poreč</derivirana_varijabla>
  </DomainObject.Predmet.StrankaWithAdress>
  <DomainObject.Predmet.StrankaWithAdressOIB>
    <izvorni_sadrzaj>DGROOPS Adriatic d.o.o., POREČ, OIB 29578667619, Matea Benussi Cio 10,52440 Poreč</izvorni_sadrzaj>
    <derivirana_varijabla naziv="DomainObject.Predmet.StrankaWithAdressOIB_1">DGROOPS Adriatic d.o.o., POREČ, OIB 29578667619, Matea Benussi Cio 10,52440 Poreč</derivirana_varijabla>
  </DomainObject.Predmet.StrankaWithAdressOIB>
  <DomainObject.Predmet.StrankaNazivFormated>
    <izvorni_sadrzaj>DGROOPS Adriatic d.o.o., POREČ</izvorni_sadrzaj>
    <derivirana_varijabla naziv="DomainObject.Predmet.StrankaNazivFormated_1">DGROOPS Adriatic d.o.o., POREČ</derivirana_varijabla>
  </DomainObject.Predmet.StrankaNazivFormated>
  <DomainObject.Predmet.StrankaNazivFormatedOIB>
    <izvorni_sadrzaj>DGROOPS Adriatic d.o.o., POREČ, OIB 29578667619</izvorni_sadrzaj>
    <derivirana_varijabla naziv="DomainObject.Predmet.StrankaNazivFormatedOIB_1">DGROOPS Adriatic d.o.o., POREČ, OIB 29578667619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DGROOPS Adriatic d.o.o., POREČ zastupanog po punomoćniku Martin Hren</item>
    </izvorni_sadrzaj>
    <derivirana_varijabla naziv="DomainObject.Predmet.StrankaListFormated_1">
      <item>DGROOPS Adriatic d.o.o., POREČ zastupanog po punomoćniku Martin Hren</item>
    </derivirana_varijabla>
  </DomainObject.Predmet.StrankaListFormated>
  <DomainObject.Predmet.StrankaListFormatedOIB>
    <izvorni_sadrzaj>
      <item>DGROOPS Adriatic d.o.o., POREČ, OIB 29578667619 zastupanog po punomoćniku Martin Hren</item>
    </izvorni_sadrzaj>
    <derivirana_varijabla naziv="DomainObject.Predmet.StrankaListFormatedOIB_1">
      <item>DGROOPS Adriatic d.o.o., POREČ, OIB 29578667619 zastupanog po punomoćniku Martin Hren</item>
    </derivirana_varijabla>
  </DomainObject.Predmet.StrankaListFormatedOIB>
  <DomainObject.Predmet.StrankaListFormatedWithAdress>
    <izvorni_sadrzaj>
      <item>DGROOPS Adriatic d.o.o., POREČ, Matea Benussi Cio 10, 52440 Poreč zastupanog po punomoćniku Martin Hren</item>
    </izvorni_sadrzaj>
    <derivirana_varijabla naziv="DomainObject.Predmet.StrankaListFormatedWithAdress_1">
      <item>DGROOPS Adriatic d.o.o., POREČ, Matea Benussi Cio 10, 52440 Poreč zastupanog po punomoćniku Martin Hren</item>
    </derivirana_varijabla>
  </DomainObject.Predmet.StrankaListFormatedWithAdress>
  <DomainObject.Predmet.StrankaListFormatedWithAdressOIB>
    <izvorni_sadrzaj>
      <item>DGROOPS Adriatic d.o.o., POREČ, OIB 29578667619, Matea Benussi Cio 10, 52440 Poreč zastupanog po punomoćniku Martin Hren</item>
    </izvorni_sadrzaj>
    <derivirana_varijabla naziv="DomainObject.Predmet.StrankaListFormatedWithAdressOIB_1">
      <item>DGROOPS Adriatic d.o.o., POREČ, OIB 29578667619, Matea Benussi Cio 10, 52440 Poreč zastupanog po punomoćniku Martin Hren</item>
    </derivirana_varijabla>
  </DomainObject.Predmet.StrankaListFormatedWithAdressOIB>
  <DomainObject.Predmet.StrankaListNazivFormated>
    <izvorni_sadrzaj>
      <item>DGROOPS Adriatic d.o.o., POREČ</item>
    </izvorni_sadrzaj>
    <derivirana_varijabla naziv="DomainObject.Predmet.StrankaListNazivFormated_1">
      <item>DGROOPS Adriatic d.o.o., POREČ</item>
    </derivirana_varijabla>
  </DomainObject.Predmet.StrankaListNazivFormated>
  <DomainObject.Predmet.StrankaListNazivFormatedOIB>
    <izvorni_sadrzaj>
      <item>DGROOPS Adriatic d.o.o., POREČ, OIB 29578667619</item>
    </izvorni_sadrzaj>
    <derivirana_varijabla naziv="DomainObject.Predmet.StrankaListNazivFormatedOIB_1">
      <item>DGROOPS Adriatic d.o.o., POREČ, OIB 29578667619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Martin Hren punomoćnik sudionika u postupku DGROOPS Adriatic d.o.o., POREČ</item>
    </izvorni_sadrzaj>
    <derivirana_varijabla naziv="DomainObject.Predmet.OstaliListFormated_1">
      <item>Martin Hren punomoćnik sudionika u postupku DGROOPS Adriatic d.o.o., POREČ</item>
    </derivirana_varijabla>
  </DomainObject.Predmet.OstaliListFormated>
  <DomainObject.Predmet.OstaliListFormatedOIB>
    <izvorni_sadrzaj>
      <item>Martin Hren, OIB 79738725402 punomoćnik sudionika u postupku DGROOPS Adriatic d.o.o., POREČ</item>
    </izvorni_sadrzaj>
    <derivirana_varijabla naziv="DomainObject.Predmet.OstaliListFormatedOIB_1">
      <item>Martin Hren, OIB 79738725402 punomoćnik sudionika u postupku DGROOPS Adriatic d.o.o., POREČ</item>
    </derivirana_varijabla>
  </DomainObject.Predmet.OstaliListFormatedOIB>
  <DomainObject.Predmet.OstaliListFormatedWithAdress>
    <izvorni_sadrzaj>
      <item>Martin Hren, Radnička cesta 80, 10000 Zagreb punomoćnik sudionika u postupku DGROOPS Adriatic d.o.o., POREČ</item>
    </izvorni_sadrzaj>
    <derivirana_varijabla naziv="DomainObject.Predmet.OstaliListFormatedWithAdress_1">
      <item>Martin Hren, Radnička cesta 80, 10000 Zagreb punomoćnik sudionika u postupku DGROOPS Adriatic d.o.o., POREČ</item>
    </derivirana_varijabla>
  </DomainObject.Predmet.OstaliListFormatedWithAdress>
  <DomainObject.Predmet.OstaliListFormatedWithAdressOIB>
    <izvorni_sadrzaj>
      <item>Martin Hren, OIB 79738725402, Radnička cesta 80, 10000 Zagreb punomoćnik sudionika u postupku DGROOPS Adriatic d.o.o., POREČ</item>
    </izvorni_sadrzaj>
    <derivirana_varijabla naziv="DomainObject.Predmet.OstaliListFormatedWithAdressOIB_1">
      <item>Martin Hren, OIB 79738725402, Radnička cesta 80, 10000 Zagreb punomoćnik sudionika u postupku DGROOPS Adriatic d.o.o., POREČ</item>
    </derivirana_varijabla>
  </DomainObject.Predmet.OstaliListFormatedWithAdressOIB>
  <DomainObject.Predmet.OstaliListNazivFormated>
    <izvorni_sadrzaj>
      <item>Martin Hren</item>
    </izvorni_sadrzaj>
    <derivirana_varijabla naziv="DomainObject.Predmet.OstaliListNazivFormated_1">
      <item>Martin Hren</item>
    </derivirana_varijabla>
  </DomainObject.Predmet.OstaliListNazivFormated>
  <DomainObject.Predmet.OstaliListNazivFormatedOIB>
    <izvorni_sadrzaj>
      <item>Martin Hren, OIB 79738725402</item>
    </izvorni_sadrzaj>
    <derivirana_varijabla naziv="DomainObject.Predmet.OstaliListNazivFormatedOIB_1">
      <item>Martin Hren, OIB 79738725402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svibnja 2024.</izvorni_sadrzaj>
    <derivirana_varijabla naziv="DomainObject.Datum_1">10. svibnja 2024.</derivirana_varijabla>
  </DomainObject.Datum>
  <DomainObject.PoslovniBrojDokumenta>
    <izvorni_sadrzaj>St-108/2024-11</izvorni_sadrzaj>
    <derivirana_varijabla naziv="DomainObject.PoslovniBrojDokumenta_1">St-108/2024-11</derivirana_varijabla>
  </DomainObject.PoslovniBrojDokumenta>
  <DomainObject.Predmet.StrankaIDrugi>
    <izvorni_sadrzaj>DGROOPS Adriatic d.o.o., POREČ</izvorni_sadrzaj>
    <derivirana_varijabla naziv="DomainObject.Predmet.StrankaIDrugi_1">DGROOPS Adriatic d.o.o., POREČ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DGROOPS Adriatic d.o.o., POREČ, OIB 29578667619, Matea Benussi Cio 10, 52440 Poreč</izvorni_sadrzaj>
    <derivirana_varijabla naziv="DomainObject.Predmet.StrankaIDrugiAdressOIB_1">DGROOPS Adriatic d.o.o., POREČ, OIB 29578667619, Matea Benussi Cio 10, 52440 Poreč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DGROOPS Adriatic d.o.o., POREČ</item>
      <item>Martin Hren</item>
    </izvorni_sadrzaj>
    <derivirana_varijabla naziv="DomainObject.Predmet.SudioniciListNaziv_1">
      <item>DGROOPS Adriatic d.o.o., POREČ</item>
      <item>Martin Hren</item>
    </derivirana_varijabla>
  </DomainObject.Predmet.SudioniciListNaziv>
  <DomainObject.Predmet.SudioniciListAdressOIB>
    <izvorni_sadrzaj>
      <item>DGROOPS Adriatic d.o.o., POREČ, OIB 29578667619, Matea Benussi Cio 10,52440 Poreč</item>
      <item>Martin Hren, OIB 79738725402, Radnička cesta 80,10000 Zagreb</item>
    </izvorni_sadrzaj>
    <derivirana_varijabla naziv="DomainObject.Predmet.SudioniciListAdressOIB_1">
      <item>DGROOPS Adriatic d.o.o., POREČ, OIB 29578667619, Matea Benussi Cio 10,52440 Poreč</item>
      <item>Martin Hren, OIB 79738725402,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29578667619</item>
      <item>, OIB 79738725402</item>
    </izvorni_sadrzaj>
    <derivirana_varijabla naziv="DomainObject.Predmet.SudioniciListNazivOIB_1">
      <item>, OIB 29578667619</item>
      <item>, OIB 79738725402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2024.</izvorni_sadrzaj>
    <derivirana_varijabla naziv="DomainObject.Predmet.DatumPocetkaProcesa_1">13.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B5114-CE94-4B03-8F93-D199520E5D3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215</properties:Words>
  <properties:Characters>1209</properties:Characters>
  <properties:Lines>50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1455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2024-05-10T07:16:00Z</dcterms:created>
  <dc:creator>epincin</dc:creator>
  <cp:lastModifiedBy>Sanja Prodan</cp:lastModifiedBy>
  <cp:lastPrinted>2024-04-10T10:51:00Z</cp:lastPrinted>
  <dcterms:modified xmlns:xsi="http://www.w3.org/2001/XMLSchema-instance" xsi:type="dcterms:W3CDTF">2024-05-10T10:58:00Z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St-108/2024-11 / Zapisnik - Ročište radi rasprave o uvjetima za otvaranje steč. post. (St-108-2024-11 dgroops adriatic.docx)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